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C73D14"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C73D14"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C73D14"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C73D14"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C73D14"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C73D14"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shd w:val="clear" w:color="auto" w:fill="auto"/>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shd w:val="clear" w:color="auto" w:fill="auto"/>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shd w:val="clear" w:color="auto" w:fill="auto"/>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shd w:val="clear" w:color="auto" w:fill="auto"/>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shd w:val="clear" w:color="auto" w:fill="auto"/>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shd w:val="clear" w:color="auto" w:fill="auto"/>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shd w:val="clear" w:color="auto" w:fill="auto"/>
          </w:tcPr>
          <w:p w14:paraId="458293CC"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shd w:val="clear" w:color="auto" w:fill="auto"/>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shd w:val="clear" w:color="auto" w:fill="auto"/>
          </w:tcPr>
          <w:p w14:paraId="1F9E9595"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shd w:val="clear" w:color="auto" w:fill="auto"/>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shd w:val="clear" w:color="auto" w:fill="auto"/>
          </w:tcPr>
          <w:p w14:paraId="50872F45" w14:textId="77777777" w:rsidR="00B57DB0" w:rsidRPr="00CC346C" w:rsidRDefault="00B57DB0" w:rsidP="00E64EBD">
            <w:pPr>
              <w:jc w:val="both"/>
              <w:rPr>
                <w:rFonts w:asciiTheme="minorHAnsi" w:hAnsiTheme="minorHAnsi" w:cstheme="minorHAnsi"/>
                <w:szCs w:val="22"/>
              </w:rPr>
            </w:pPr>
          </w:p>
        </w:tc>
        <w:tc>
          <w:tcPr>
            <w:tcW w:w="6888" w:type="dxa"/>
            <w:shd w:val="clear" w:color="auto" w:fill="auto"/>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C73D14"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C73D14"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C73D14"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C73D14"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C73D14"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C73D14"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C73D14"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C73D14"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10C4B" w14:textId="77777777" w:rsidR="00952F03" w:rsidRDefault="00952F03">
      <w:pPr>
        <w:pStyle w:val="Heading1"/>
      </w:pPr>
      <w:r>
        <w:separator/>
      </w:r>
    </w:p>
  </w:endnote>
  <w:endnote w:type="continuationSeparator" w:id="0">
    <w:p w14:paraId="16141DAF" w14:textId="77777777" w:rsidR="00952F03" w:rsidRDefault="00952F03">
      <w:pPr>
        <w:pStyle w:val="Heading1"/>
      </w:pPr>
      <w:r>
        <w:continuationSeparator/>
      </w:r>
    </w:p>
  </w:endnote>
  <w:endnote w:type="continuationNotice" w:id="1">
    <w:p w14:paraId="12A8A17C" w14:textId="77777777" w:rsidR="00952F03" w:rsidRDefault="00952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F4224" w14:textId="77777777" w:rsidR="00952F03" w:rsidRDefault="00952F03">
      <w:pPr>
        <w:pStyle w:val="Heading1"/>
      </w:pPr>
      <w:r>
        <w:separator/>
      </w:r>
    </w:p>
  </w:footnote>
  <w:footnote w:type="continuationSeparator" w:id="0">
    <w:p w14:paraId="5FDE6E7E" w14:textId="77777777" w:rsidR="00952F03" w:rsidRDefault="00952F03">
      <w:pPr>
        <w:pStyle w:val="Heading1"/>
      </w:pPr>
      <w:r>
        <w:continuationSeparator/>
      </w:r>
    </w:p>
  </w:footnote>
  <w:footnote w:type="continuationNotice" w:id="1">
    <w:p w14:paraId="3B335B1A" w14:textId="77777777" w:rsidR="00952F03" w:rsidRDefault="00952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45FA65"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5A1D91"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63A49"/>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0633B"/>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3438"/>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46D4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866A2"/>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3D14"/>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623"/>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33438"/>
    <w:rsid w:val="009A5CDB"/>
    <w:rsid w:val="009C5ACF"/>
    <w:rsid w:val="009D6BF3"/>
    <w:rsid w:val="00B866A2"/>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2.xml><?xml version="1.0" encoding="utf-8"?>
<ds:datastoreItem xmlns:ds="http://schemas.openxmlformats.org/officeDocument/2006/customXml" ds:itemID="{9A3A8C5E-2700-4C55-AB53-208065D7414B}">
  <ds:schemaRefs>
    <ds:schemaRef ds:uri="http://schemas.microsoft.com/office/2006/metadata/properties"/>
    <ds:schemaRef ds:uri="http://purl.org/dc/terms/"/>
    <ds:schemaRef ds:uri="00aefd9d-bc59-4db0-8161-828dbf3120cf"/>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9cb5ad9-87d2-4019-b3f6-3e433adff285"/>
    <ds:schemaRef ds:uri="http://purl.org/dc/dcmitype/"/>
    <ds:schemaRef ds:uri="67c43b8a-d40e-4e6b-a5ef-1142f14683fd"/>
    <ds:schemaRef ds:uri="4186f14f-c082-4650-b941-b5a40ecfdb04"/>
  </ds:schemaRefs>
</ds:datastoreItem>
</file>

<file path=customXml/itemProps3.xml><?xml version="1.0" encoding="utf-8"?>
<ds:datastoreItem xmlns:ds="http://schemas.openxmlformats.org/officeDocument/2006/customXml" ds:itemID="{FA853010-085B-4F3A-BE75-C2D8B5796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S Windsor (SCC)</cp:lastModifiedBy>
  <cp:revision>2</cp:revision>
  <cp:lastPrinted>2022-11-14T21:40:00Z</cp:lastPrinted>
  <dcterms:created xsi:type="dcterms:W3CDTF">2024-09-23T09:23:00Z</dcterms:created>
  <dcterms:modified xsi:type="dcterms:W3CDTF">2024-09-23T09:23:00Z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