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7A907" w14:textId="77777777" w:rsidR="00B132BF" w:rsidRPr="00B132BF" w:rsidRDefault="00B132BF" w:rsidP="00B132BF">
      <w:pPr>
        <w:jc w:val="center"/>
        <w:rPr>
          <w:rFonts w:ascii="Arial" w:hAnsi="Arial" w:cs="Arial"/>
          <w:b/>
          <w:sz w:val="28"/>
          <w:szCs w:val="28"/>
        </w:rPr>
      </w:pPr>
      <w:r w:rsidRPr="00B132BF">
        <w:rPr>
          <w:rFonts w:ascii="Arial" w:hAnsi="Arial" w:cs="Arial"/>
          <w:b/>
          <w:sz w:val="28"/>
          <w:szCs w:val="28"/>
        </w:rPr>
        <w:t>EXAMS OFFICER</w:t>
      </w:r>
    </w:p>
    <w:p w14:paraId="4A59F0BE" w14:textId="66045BEE" w:rsidR="00B132BF" w:rsidRPr="00B132BF" w:rsidRDefault="00B132BF" w:rsidP="00B132BF">
      <w:pPr>
        <w:jc w:val="center"/>
        <w:rPr>
          <w:rFonts w:ascii="Arial" w:hAnsi="Arial" w:cs="Arial"/>
          <w:b/>
          <w:sz w:val="28"/>
          <w:szCs w:val="28"/>
        </w:rPr>
      </w:pPr>
      <w:r w:rsidRPr="00B132BF">
        <w:rPr>
          <w:noProof/>
          <w:sz w:val="28"/>
          <w:szCs w:val="28"/>
        </w:rPr>
        <mc:AlternateContent>
          <mc:Choice Requires="wps">
            <w:drawing>
              <wp:anchor distT="0" distB="0" distL="114300" distR="114300" simplePos="0" relativeHeight="251660288" behindDoc="0" locked="0" layoutInCell="1" allowOverlap="1" wp14:anchorId="5A392D9F" wp14:editId="5E9801CE">
                <wp:simplePos x="0" y="0"/>
                <wp:positionH relativeFrom="column">
                  <wp:posOffset>7441565</wp:posOffset>
                </wp:positionH>
                <wp:positionV relativeFrom="paragraph">
                  <wp:posOffset>675005</wp:posOffset>
                </wp:positionV>
                <wp:extent cx="45720" cy="45720"/>
                <wp:effectExtent l="0" t="0" r="11430"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5E31F1" w14:textId="77777777" w:rsidR="00B132BF" w:rsidRDefault="00B132BF" w:rsidP="00B132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392D9F" id="_x0000_t202" coordsize="21600,21600" o:spt="202" path="m,l,21600r21600,l21600,xe">
                <v:stroke joinstyle="miter"/>
                <v:path gradientshapeok="t" o:connecttype="rect"/>
              </v:shapetype>
              <v:shape id="Text Box 18" o:spid="_x0000_s1026" type="#_x0000_t202" style="position:absolute;left:0;text-align:left;margin-left:585.95pt;margin-top:53.1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HwlAIAAMoFAAAOAAAAZHJzL2Uyb0RvYy54bWysVNtOGzEQfa/Uf7D8XjahQNuIDUpBVJUi&#10;QIWKZ8drkxVej2s7yaZfz7F3c+HyQtWX3bHnzO14Zk7P2sawpfKhJlvy4cGAM2UlVbV9KPnvu8tP&#10;XzkLUdhKGLKq5GsV+Nn444fTlRupQ5qTqZRncGLDaOVKPo/RjYoiyLlqRDggpyyUmnwjIo7+oai8&#10;WMF7Y4rDweCkWJGvnCepQsDtRafk4+xfayXjtdZBRWZKjtxi/vr8naVvMT4Vowcv3LyWfRriH7Jo&#10;RG0RdOvqQkTBFr5+5aqppadAOh5IagrSupYq14BqhoMX1dzOhVO5FpAT3Jam8P/cyqvljWd1hbfD&#10;S1nR4I3uVBvZd2oZrsDPyoURYLcOwNjiHthca3BTko8BkGIP0xkEoBMfrfZN+qNSBkM8wXpLewoj&#10;cXl0/OUQCglNJyaPO1PnQ/yhqGFJKLnHm+bwYjkNsYNuIClSIFNXl7Ux+ZD6SJ0bz5YCHWDiMFUE&#10;589QxrJVyU8+Hw+6uvY9JNdb+5kR8vG1B/gzNoVTueP6tBInHQ1ZimujEsbYX0qD8czGGzkKKZXd&#10;5pnRCaVR0XsMe/wuq/cYd3XAIkcmG7fGTW3Jdyw9p7Z63FCrO3zfFaGrO1EQ21kL9pM4o2qNdvLU&#10;DWRw8rIG0VMR4o3wmED0A7ZKvMZHG8LrUC9xNif/9637hMdgQMvZChNd8vBnIbzizPy0GJlvw6Oj&#10;tALyoe85v6+Z7WvsojkntMwQ+8vJLMLYR7MRtafmHstnkqJCJaxE7JLHjXgeuz2D5SXVZJJBGHon&#10;4tTeOrmZotRgd+298K5v8Ii5uKLN7IvRiz7vsOlhLE0WkXSdh2DHak88Fkbu9H65pY20f86o3Qoe&#10;PwEAAP//AwBQSwMEFAAGAAgAAAAhAMmRh0PiAAAADQEAAA8AAABkcnMvZG93bnJldi54bWxMj8FO&#10;wzAQRO9I/IO1SNyoE6q2NMSpKgQSEsqhKYge3diOo8brKHbb8PdsTnCb0T7NzuSb0XXsoofQehSQ&#10;zhJgGmuvWmwEfO7fHp6AhShRyc6jFvCjA2yK25tcZspfcacvVWwYhWDIpAAbY59xHmqrnQwz32uk&#10;m/GDk5Hs0HA1yCuFu44/JsmSO9kifbCy1y9W16fq7AQoY/anhX03u49vc/gqX8vtoSqFuL8bt8/A&#10;oh7jHwxTfaoOBXU6+jOqwDry6SpdE0sqWc6BTUi6WqfAjpOaL4AXOf+/ovgFAAD//wMAUEsBAi0A&#10;FAAGAAgAAAAhALaDOJL+AAAA4QEAABMAAAAAAAAAAAAAAAAAAAAAAFtDb250ZW50X1R5cGVzXS54&#10;bWxQSwECLQAUAAYACAAAACEAOP0h/9YAAACUAQAACwAAAAAAAAAAAAAAAAAvAQAAX3JlbHMvLnJl&#10;bHNQSwECLQAUAAYACAAAACEA0PZR8JQCAADKBQAADgAAAAAAAAAAAAAAAAAuAgAAZHJzL2Uyb0Rv&#10;Yy54bWxQSwECLQAUAAYACAAAACEAyZGHQ+IAAAANAQAADwAAAAAAAAAAAAAAAADuBAAAZHJzL2Rv&#10;d25yZXYueG1sUEsFBgAAAAAEAAQA8wAAAP0FAAAAAA==&#10;" fillcolor="white [3201]" strokeweight=".5pt">
                <v:path arrowok="t"/>
                <v:textbox>
                  <w:txbxContent>
                    <w:p w14:paraId="565E31F1" w14:textId="77777777" w:rsidR="00B132BF" w:rsidRDefault="00B132BF" w:rsidP="00B132BF"/>
                  </w:txbxContent>
                </v:textbox>
              </v:shape>
            </w:pict>
          </mc:Fallback>
        </mc:AlternateContent>
      </w:r>
      <w:r w:rsidRPr="00B132BF">
        <w:rPr>
          <w:noProof/>
          <w:sz w:val="28"/>
          <w:szCs w:val="28"/>
        </w:rPr>
        <mc:AlternateContent>
          <mc:Choice Requires="wps">
            <w:drawing>
              <wp:anchor distT="0" distB="0" distL="114300" distR="114300" simplePos="0" relativeHeight="251659264" behindDoc="0" locked="0" layoutInCell="1" allowOverlap="1" wp14:anchorId="088A1BE6" wp14:editId="355CF4C9">
                <wp:simplePos x="0" y="0"/>
                <wp:positionH relativeFrom="column">
                  <wp:posOffset>7011035</wp:posOffset>
                </wp:positionH>
                <wp:positionV relativeFrom="page">
                  <wp:posOffset>3048000</wp:posOffset>
                </wp:positionV>
                <wp:extent cx="2676525" cy="21907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219075"/>
                        </a:xfrm>
                        <a:prstGeom prst="rect">
                          <a:avLst/>
                        </a:prstGeom>
                        <a:ln/>
                      </wps:spPr>
                      <wps:style>
                        <a:lnRef idx="2">
                          <a:schemeClr val="dk1"/>
                        </a:lnRef>
                        <a:fillRef idx="1">
                          <a:schemeClr val="lt1"/>
                        </a:fillRef>
                        <a:effectRef idx="0">
                          <a:schemeClr val="dk1"/>
                        </a:effectRef>
                        <a:fontRef idx="minor">
                          <a:schemeClr val="dk1"/>
                        </a:fontRef>
                      </wps:style>
                      <wps:txbx>
                        <w:txbxContent>
                          <w:p w14:paraId="296EE4FA" w14:textId="77777777" w:rsidR="00B132BF" w:rsidRPr="00327D61" w:rsidRDefault="00B132BF" w:rsidP="00B132BF">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A1BE6" id="Text Box 15" o:spid="_x0000_s1027" type="#_x0000_t202" style="position:absolute;left:0;text-align:left;margin-left:552.05pt;margin-top:240pt;width:210.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3IdwIAAEUFAAAOAAAAZHJzL2Uyb0RvYy54bWysVEtPGzEQvlfqf7B8bzaJSCgrNigNoqoU&#10;ASJUnB2vTVbYHtd2spv++o69D1Jacah68Wu+eX/jy6tGK3IQzldgCjoZjSkRhkNZmeeCfn+8+fSZ&#10;Eh+YKZkCIwp6FJ5eLT5+uKxtLqawA1UKR9CI8XltC7oLweZZ5vlOaOZHYIVBoQSnWcCre85Kx2q0&#10;rlU2HY/nWQ2utA648B5fr1shXST7Ugoe7qT0IhBVUIwtpNWldRvXbHHJ8mfH7K7iXRjsH6LQrDLo&#10;dDB1zQIje1f9YUpX3IEHGUYcdAZSVlykHDCbyfhNNpsdsyLlgsXxdiiT/39m+e3h3pGqxN7NKDFM&#10;Y48eRRPIF2gIPmF9autzhG0sAkOD74hNuXq7Bv7iEZKdYFoFj+hYj0Y6HXfMlKAituA4lD264fg4&#10;nZ/PZ1N0z1E2nVyMz5Pf7FXbOh++CtAkHgrqsK0pAnZY+xD9s7yHRGfK9DG1YcTofDgq0QofhMSM&#10;o+M2jcg1sVKOHBiypHyZxKzRpDKIjCqyUmpQ6nL/XUmFXqnDRjWR+Dcojt/3NqCTRzBhUNSVAfe+&#10;smzxXSe6XGPaodk2bXv7Vm6hPGInHbSz4C2/qbCqa+bDPXNIfuwRDnS4w0UqqAsK3YmSHbiff3uP&#10;eOQkSimpcZgK6n/smROUqG8G2XoxOTuL05cuZ7PzKV7cqWR7KjF7vQLsxAS/DsvTMeKD6o/SgX7C&#10;uV9GryhihqPvgob+uArtiOO/wcVymUA4b5aFtdlY3hM4cuaxeWLOdsQKSMlb6MeO5W/41WJjfwws&#10;9wFklcgX69xWtas/zmoiUPevxM/g9J5Qr7/f4hcAAAD//wMAUEsDBBQABgAIAAAAIQDCBIUw4AAA&#10;AA0BAAAPAAAAZHJzL2Rvd25yZXYueG1sTI/BTsMwEETvSPyDtUjcqJ0qCVWIUwESV1CbHji6sZtE&#10;tddp7Cbh79me4Djap9k35XZxlk1mDL1HCclKADPYeN1jK+FQfzxtgIWoUCvr0Uj4MQG21f1dqQrt&#10;Z9yZaR9bRiUYCiWhi3EoOA9NZ5wKKz8YpNvJj05FimPL9ahmKneWr4XIuVM90odODea9M815f3US&#10;Pufm+Ttva/711u9qe77w03ThUj4+LK8vwKJZ4h8MN31Sh4qcjv6KOjBLORFpQqyEdCNo1Q3J1lkO&#10;7CghS9IMeFXy/yuqXwAAAP//AwBQSwECLQAUAAYACAAAACEAtoM4kv4AAADhAQAAEwAAAAAAAAAA&#10;AAAAAAAAAAAAW0NvbnRlbnRfVHlwZXNdLnhtbFBLAQItABQABgAIAAAAIQA4/SH/1gAAAJQBAAAL&#10;AAAAAAAAAAAAAAAAAC8BAABfcmVscy8ucmVsc1BLAQItABQABgAIAAAAIQBrbM3IdwIAAEUFAAAO&#10;AAAAAAAAAAAAAAAAAC4CAABkcnMvZTJvRG9jLnhtbFBLAQItABQABgAIAAAAIQDCBIUw4AAAAA0B&#10;AAAPAAAAAAAAAAAAAAAAANEEAABkcnMvZG93bnJldi54bWxQSwUGAAAAAAQABADzAAAA3gUAAAAA&#10;" fillcolor="white [3201]" strokecolor="black [3200]" strokeweight="1pt">
                <v:path arrowok="t"/>
                <v:textbox>
                  <w:txbxContent>
                    <w:p w14:paraId="296EE4FA" w14:textId="77777777" w:rsidR="00B132BF" w:rsidRPr="00327D61" w:rsidRDefault="00B132BF" w:rsidP="00B132BF">
                      <w:pPr>
                        <w:rPr>
                          <w:rFonts w:ascii="Arial" w:hAnsi="Arial" w:cs="Arial"/>
                          <w:sz w:val="18"/>
                          <w:szCs w:val="18"/>
                        </w:rPr>
                      </w:pPr>
                    </w:p>
                  </w:txbxContent>
                </v:textbox>
                <w10:wrap anchory="page"/>
              </v:shape>
            </w:pict>
          </mc:Fallback>
        </mc:AlternateContent>
      </w:r>
    </w:p>
    <w:p w14:paraId="77758302" w14:textId="77777777" w:rsidR="00B132BF" w:rsidRPr="00B132BF" w:rsidRDefault="00B132BF" w:rsidP="00B132BF">
      <w:pPr>
        <w:jc w:val="center"/>
        <w:rPr>
          <w:rFonts w:ascii="Arial" w:hAnsi="Arial" w:cs="Arial"/>
          <w:b/>
          <w:sz w:val="28"/>
          <w:szCs w:val="28"/>
        </w:rPr>
      </w:pPr>
      <w:r w:rsidRPr="00B132BF">
        <w:rPr>
          <w:rFonts w:ascii="Arial" w:hAnsi="Arial" w:cs="Arial"/>
          <w:b/>
          <w:sz w:val="28"/>
          <w:szCs w:val="28"/>
        </w:rPr>
        <w:t xml:space="preserve">Salary:  Single status Grade 5 – 7 </w:t>
      </w:r>
    </w:p>
    <w:p w14:paraId="722FE9B2" w14:textId="71AD7E43" w:rsidR="00B132BF" w:rsidRPr="00B132BF" w:rsidRDefault="00B132BF" w:rsidP="00B132BF">
      <w:pPr>
        <w:jc w:val="center"/>
        <w:rPr>
          <w:rFonts w:ascii="Arial" w:hAnsi="Arial" w:cs="Arial"/>
          <w:b/>
          <w:sz w:val="28"/>
          <w:szCs w:val="28"/>
        </w:rPr>
      </w:pPr>
      <w:r w:rsidRPr="00B132BF">
        <w:rPr>
          <w:rFonts w:ascii="Arial" w:hAnsi="Arial" w:cs="Arial"/>
          <w:b/>
          <w:sz w:val="28"/>
          <w:szCs w:val="28"/>
        </w:rPr>
        <w:t>£19,</w:t>
      </w:r>
      <w:r w:rsidR="007C16AD">
        <w:rPr>
          <w:rFonts w:ascii="Arial" w:hAnsi="Arial" w:cs="Arial"/>
          <w:b/>
          <w:sz w:val="28"/>
          <w:szCs w:val="28"/>
        </w:rPr>
        <w:t>698</w:t>
      </w:r>
      <w:r w:rsidRPr="00B132BF">
        <w:rPr>
          <w:rFonts w:ascii="Arial" w:hAnsi="Arial" w:cs="Arial"/>
          <w:b/>
          <w:sz w:val="28"/>
          <w:szCs w:val="28"/>
        </w:rPr>
        <w:t xml:space="preserve"> - £22,</w:t>
      </w:r>
      <w:r w:rsidR="007C16AD">
        <w:rPr>
          <w:rFonts w:ascii="Arial" w:hAnsi="Arial" w:cs="Arial"/>
          <w:b/>
          <w:sz w:val="28"/>
          <w:szCs w:val="28"/>
        </w:rPr>
        <w:t>944</w:t>
      </w:r>
      <w:r w:rsidRPr="00B132BF">
        <w:rPr>
          <w:rFonts w:ascii="Arial" w:hAnsi="Arial" w:cs="Arial"/>
          <w:b/>
          <w:sz w:val="28"/>
          <w:szCs w:val="28"/>
        </w:rPr>
        <w:t xml:space="preserve"> </w:t>
      </w:r>
      <w:r w:rsidR="00DB7E69">
        <w:rPr>
          <w:rFonts w:ascii="Arial" w:hAnsi="Arial" w:cs="Arial"/>
          <w:b/>
          <w:sz w:val="28"/>
          <w:szCs w:val="28"/>
        </w:rPr>
        <w:t xml:space="preserve">(pro-rata) </w:t>
      </w:r>
      <w:r w:rsidRPr="00B132BF">
        <w:rPr>
          <w:rFonts w:ascii="Arial" w:hAnsi="Arial" w:cs="Arial"/>
          <w:b/>
          <w:sz w:val="28"/>
          <w:szCs w:val="28"/>
        </w:rPr>
        <w:t>dependent on experience</w:t>
      </w:r>
    </w:p>
    <w:p w14:paraId="38751266" w14:textId="77777777" w:rsidR="00B132BF" w:rsidRDefault="00B132BF" w:rsidP="00B132BF">
      <w:pPr>
        <w:rPr>
          <w:rFonts w:ascii="Arial" w:hAnsi="Arial" w:cs="Arial"/>
          <w:sz w:val="32"/>
          <w:szCs w:val="32"/>
        </w:rPr>
      </w:pPr>
      <w:r>
        <w:rPr>
          <w:rFonts w:ascii="Arial" w:hAnsi="Arial" w:cs="Arial"/>
          <w:sz w:val="32"/>
          <w:szCs w:val="32"/>
        </w:rPr>
        <w:t xml:space="preserve"> </w:t>
      </w:r>
    </w:p>
    <w:p w14:paraId="7E4F9EBB" w14:textId="17A187F6" w:rsidR="00B132BF" w:rsidRPr="00B132BF" w:rsidRDefault="00B132BF" w:rsidP="00B132BF">
      <w:pPr>
        <w:jc w:val="both"/>
        <w:rPr>
          <w:rFonts w:ascii="Arial" w:hAnsi="Arial" w:cs="Arial"/>
          <w:szCs w:val="24"/>
        </w:rPr>
      </w:pPr>
      <w:r w:rsidRPr="00B132BF">
        <w:rPr>
          <w:rFonts w:ascii="Arial" w:hAnsi="Arial" w:cs="Arial"/>
          <w:szCs w:val="24"/>
        </w:rPr>
        <w:t xml:space="preserve">Part time permanent post for </w:t>
      </w:r>
      <w:r w:rsidR="00E73D47">
        <w:rPr>
          <w:rFonts w:ascii="Arial" w:hAnsi="Arial" w:cs="Arial"/>
          <w:szCs w:val="24"/>
        </w:rPr>
        <w:t xml:space="preserve">minimum of </w:t>
      </w:r>
      <w:r w:rsidRPr="00B132BF">
        <w:rPr>
          <w:rFonts w:ascii="Arial" w:hAnsi="Arial" w:cs="Arial"/>
          <w:szCs w:val="24"/>
        </w:rPr>
        <w:t>25 hours per week</w:t>
      </w:r>
      <w:r w:rsidR="00E675C8">
        <w:rPr>
          <w:rFonts w:ascii="Arial" w:hAnsi="Arial" w:cs="Arial"/>
          <w:szCs w:val="24"/>
        </w:rPr>
        <w:t xml:space="preserve"> (to be discussed at interview)</w:t>
      </w:r>
      <w:r w:rsidRPr="00B132BF">
        <w:rPr>
          <w:rFonts w:ascii="Arial" w:hAnsi="Arial" w:cs="Arial"/>
          <w:szCs w:val="24"/>
        </w:rPr>
        <w:t xml:space="preserve"> term time plus one week to be worked during exams results week in the summer holidays and additional overtime hours as required</w:t>
      </w:r>
      <w:r w:rsidR="00FF685C">
        <w:rPr>
          <w:rFonts w:ascii="Arial" w:hAnsi="Arial" w:cs="Arial"/>
          <w:szCs w:val="24"/>
        </w:rPr>
        <w:t>.  Full time as required during internal and external examinations in November, March and May</w:t>
      </w:r>
      <w:r w:rsidR="00FC422B">
        <w:rPr>
          <w:rFonts w:ascii="Arial" w:hAnsi="Arial" w:cs="Arial"/>
          <w:szCs w:val="24"/>
        </w:rPr>
        <w:t>/June/July exams season.</w:t>
      </w:r>
    </w:p>
    <w:p w14:paraId="4F89574E" w14:textId="77777777" w:rsidR="00B132BF" w:rsidRPr="00B132BF" w:rsidRDefault="00B132BF" w:rsidP="00B132BF">
      <w:pPr>
        <w:jc w:val="both"/>
        <w:rPr>
          <w:rFonts w:ascii="Arial" w:hAnsi="Arial" w:cs="Arial"/>
          <w:b/>
          <w:szCs w:val="24"/>
        </w:rPr>
      </w:pPr>
    </w:p>
    <w:p w14:paraId="62E7306A" w14:textId="77777777" w:rsidR="00B132BF" w:rsidRPr="00B132BF" w:rsidRDefault="00B132BF" w:rsidP="00B132BF">
      <w:pPr>
        <w:jc w:val="both"/>
        <w:rPr>
          <w:rFonts w:ascii="Arial" w:hAnsi="Arial" w:cs="Arial"/>
          <w:szCs w:val="24"/>
        </w:rPr>
      </w:pPr>
      <w:r w:rsidRPr="00B132BF">
        <w:rPr>
          <w:rFonts w:ascii="Arial" w:hAnsi="Arial" w:cs="Arial"/>
          <w:szCs w:val="24"/>
        </w:rPr>
        <w:t>Required as soon as possible</w:t>
      </w:r>
    </w:p>
    <w:p w14:paraId="3349A200" w14:textId="77777777" w:rsidR="00B132BF" w:rsidRPr="00B132BF" w:rsidRDefault="00B132BF" w:rsidP="00B132BF">
      <w:pPr>
        <w:tabs>
          <w:tab w:val="left" w:pos="2835"/>
          <w:tab w:val="left" w:pos="4820"/>
        </w:tabs>
        <w:jc w:val="both"/>
        <w:rPr>
          <w:rFonts w:ascii="Arial" w:hAnsi="Arial" w:cs="Arial"/>
          <w:bCs/>
          <w:szCs w:val="24"/>
        </w:rPr>
      </w:pPr>
    </w:p>
    <w:p w14:paraId="4891DBF2" w14:textId="5F311445" w:rsidR="00B132BF" w:rsidRDefault="00B132BF" w:rsidP="00B132BF">
      <w:pPr>
        <w:tabs>
          <w:tab w:val="left" w:pos="2835"/>
          <w:tab w:val="left" w:pos="4820"/>
        </w:tabs>
        <w:jc w:val="both"/>
        <w:rPr>
          <w:rFonts w:ascii="Arial" w:hAnsi="Arial" w:cs="Arial"/>
          <w:bCs/>
          <w:szCs w:val="24"/>
        </w:rPr>
      </w:pPr>
      <w:r>
        <w:rPr>
          <w:rFonts w:ascii="Arial" w:hAnsi="Arial" w:cs="Arial"/>
          <w:bCs/>
          <w:szCs w:val="24"/>
        </w:rPr>
        <w:t xml:space="preserve">We seek an experienced Exams officer to </w:t>
      </w:r>
      <w:r w:rsidR="0037121C">
        <w:rPr>
          <w:rFonts w:ascii="Arial" w:hAnsi="Arial" w:cs="Arial"/>
          <w:bCs/>
          <w:szCs w:val="24"/>
        </w:rPr>
        <w:t xml:space="preserve">join the Information and Data Team and </w:t>
      </w:r>
      <w:r>
        <w:rPr>
          <w:rFonts w:ascii="Arial" w:hAnsi="Arial" w:cs="Arial"/>
          <w:bCs/>
          <w:szCs w:val="24"/>
        </w:rPr>
        <w:t>lead the effective organisation of all internal and external examinations in accordance with the regulations laid down by the awarding bodies.</w:t>
      </w:r>
    </w:p>
    <w:p w14:paraId="1EAFB9F1" w14:textId="77777777" w:rsidR="00B132BF" w:rsidRDefault="00B132BF" w:rsidP="00B132BF">
      <w:pPr>
        <w:tabs>
          <w:tab w:val="left" w:pos="2835"/>
          <w:tab w:val="left" w:pos="4820"/>
        </w:tabs>
        <w:jc w:val="both"/>
        <w:rPr>
          <w:rFonts w:ascii="Arial" w:hAnsi="Arial" w:cs="Arial"/>
          <w:bCs/>
          <w:szCs w:val="24"/>
        </w:rPr>
      </w:pPr>
    </w:p>
    <w:p w14:paraId="567D2306" w14:textId="77777777" w:rsidR="00B132BF" w:rsidRDefault="00B132BF" w:rsidP="00B132BF">
      <w:pPr>
        <w:tabs>
          <w:tab w:val="left" w:pos="2835"/>
          <w:tab w:val="left" w:pos="4820"/>
        </w:tabs>
        <w:jc w:val="both"/>
        <w:rPr>
          <w:rFonts w:ascii="Arial" w:hAnsi="Arial" w:cs="Arial"/>
          <w:bCs/>
          <w:szCs w:val="24"/>
        </w:rPr>
      </w:pPr>
      <w:r>
        <w:rPr>
          <w:rFonts w:ascii="Arial" w:hAnsi="Arial" w:cs="Arial"/>
          <w:bCs/>
          <w:szCs w:val="24"/>
        </w:rPr>
        <w:t>The successful candidate will ensure the highest levels of organisational support is provided for each student in both external and internal examinations through the submission of accurate information for all examinations.</w:t>
      </w:r>
    </w:p>
    <w:p w14:paraId="19B57A2B" w14:textId="77777777" w:rsidR="00B132BF" w:rsidRDefault="00B132BF" w:rsidP="00B132BF">
      <w:pPr>
        <w:tabs>
          <w:tab w:val="left" w:pos="2835"/>
          <w:tab w:val="left" w:pos="4820"/>
        </w:tabs>
        <w:jc w:val="both"/>
        <w:rPr>
          <w:rFonts w:ascii="Arial" w:hAnsi="Arial" w:cs="Arial"/>
          <w:bCs/>
          <w:szCs w:val="24"/>
        </w:rPr>
      </w:pPr>
    </w:p>
    <w:p w14:paraId="621C870E" w14:textId="77777777" w:rsidR="00B132BF" w:rsidRDefault="00B132BF" w:rsidP="00B132BF">
      <w:pPr>
        <w:tabs>
          <w:tab w:val="left" w:pos="2835"/>
          <w:tab w:val="left" w:pos="4820"/>
        </w:tabs>
        <w:jc w:val="both"/>
        <w:rPr>
          <w:rFonts w:ascii="Arial" w:hAnsi="Arial" w:cs="Arial"/>
          <w:bCs/>
          <w:szCs w:val="24"/>
        </w:rPr>
      </w:pPr>
      <w:r>
        <w:rPr>
          <w:rFonts w:ascii="Arial" w:hAnsi="Arial" w:cs="Arial"/>
          <w:bCs/>
          <w:szCs w:val="24"/>
        </w:rPr>
        <w:t>Accuracy and attention to detail are key requirements for this role as is the ability to collate information from a variety of sources to ensure deadlines for exam entries are met and penalties for late submission are avoided.</w:t>
      </w:r>
    </w:p>
    <w:p w14:paraId="7B761034" w14:textId="77777777" w:rsidR="00B132BF" w:rsidRDefault="00B132BF" w:rsidP="00B132BF">
      <w:pPr>
        <w:tabs>
          <w:tab w:val="left" w:pos="2835"/>
          <w:tab w:val="left" w:pos="4820"/>
        </w:tabs>
        <w:jc w:val="both"/>
        <w:rPr>
          <w:rFonts w:ascii="Arial" w:hAnsi="Arial" w:cs="Arial"/>
          <w:bCs/>
          <w:szCs w:val="24"/>
        </w:rPr>
      </w:pPr>
    </w:p>
    <w:p w14:paraId="74EC31EF" w14:textId="78E38CCE" w:rsidR="00B132BF" w:rsidRPr="0006256D" w:rsidRDefault="00B132BF" w:rsidP="00B132BF">
      <w:pPr>
        <w:tabs>
          <w:tab w:val="left" w:pos="2835"/>
          <w:tab w:val="left" w:pos="4820"/>
        </w:tabs>
        <w:jc w:val="both"/>
        <w:rPr>
          <w:rFonts w:ascii="Arial" w:hAnsi="Arial" w:cs="Arial"/>
          <w:bCs/>
          <w:szCs w:val="24"/>
        </w:rPr>
      </w:pPr>
      <w:r>
        <w:rPr>
          <w:rFonts w:ascii="Arial" w:hAnsi="Arial" w:cs="Arial"/>
          <w:bCs/>
          <w:szCs w:val="24"/>
        </w:rPr>
        <w:t xml:space="preserve">This is a busy role and candidates should have the ability to work </w:t>
      </w:r>
      <w:r w:rsidR="005B7723">
        <w:rPr>
          <w:rFonts w:ascii="Arial" w:hAnsi="Arial" w:cs="Arial"/>
          <w:bCs/>
          <w:szCs w:val="24"/>
        </w:rPr>
        <w:t xml:space="preserve">flexibly </w:t>
      </w:r>
      <w:r>
        <w:rPr>
          <w:rFonts w:ascii="Arial" w:hAnsi="Arial" w:cs="Arial"/>
          <w:bCs/>
          <w:szCs w:val="24"/>
        </w:rPr>
        <w:t>under pressure.  A positive outlook and the ability to work effectively as part of a team is essential.</w:t>
      </w:r>
    </w:p>
    <w:p w14:paraId="56ACE558" w14:textId="77777777" w:rsidR="00B132BF" w:rsidRDefault="00B132BF" w:rsidP="00B132BF">
      <w:pPr>
        <w:tabs>
          <w:tab w:val="left" w:pos="2835"/>
          <w:tab w:val="left" w:pos="4820"/>
        </w:tabs>
        <w:jc w:val="both"/>
        <w:rPr>
          <w:rFonts w:ascii="Arial" w:hAnsi="Arial" w:cs="Arial"/>
          <w:bCs/>
          <w:szCs w:val="24"/>
        </w:rPr>
      </w:pPr>
    </w:p>
    <w:p w14:paraId="78217C45" w14:textId="510EBF91" w:rsidR="00B132BF" w:rsidRPr="00EC4F63" w:rsidRDefault="00B132BF" w:rsidP="00B132BF">
      <w:pPr>
        <w:tabs>
          <w:tab w:val="left" w:pos="2835"/>
          <w:tab w:val="left" w:pos="4820"/>
        </w:tabs>
        <w:jc w:val="both"/>
        <w:rPr>
          <w:rFonts w:ascii="Arial" w:hAnsi="Arial" w:cs="Arial"/>
          <w:b/>
        </w:rPr>
      </w:pPr>
      <w:r>
        <w:rPr>
          <w:rFonts w:ascii="Arial" w:hAnsi="Arial" w:cs="Arial"/>
        </w:rPr>
        <w:t xml:space="preserve">Completed application forms and letters of application should be sent directly to the college addressed to Mrs S Windsor, Head of Personnel: swindsor@stcatherines.college, and arrive by no later than </w:t>
      </w:r>
      <w:r w:rsidRPr="00EC4F63">
        <w:rPr>
          <w:rFonts w:ascii="Arial" w:hAnsi="Arial" w:cs="Arial"/>
          <w:b/>
        </w:rPr>
        <w:t xml:space="preserve">noon on </w:t>
      </w:r>
      <w:r>
        <w:rPr>
          <w:rFonts w:ascii="Arial" w:hAnsi="Arial" w:cs="Arial"/>
          <w:b/>
        </w:rPr>
        <w:t xml:space="preserve">Thursday </w:t>
      </w:r>
      <w:r w:rsidR="00C26A32">
        <w:rPr>
          <w:rFonts w:ascii="Arial" w:hAnsi="Arial" w:cs="Arial"/>
          <w:b/>
        </w:rPr>
        <w:t>24 September</w:t>
      </w:r>
      <w:r>
        <w:rPr>
          <w:rFonts w:ascii="Arial" w:hAnsi="Arial" w:cs="Arial"/>
          <w:b/>
        </w:rPr>
        <w:t xml:space="preserve"> 2020</w:t>
      </w:r>
      <w:r w:rsidRPr="00EC4F63">
        <w:rPr>
          <w:rFonts w:ascii="Arial" w:hAnsi="Arial" w:cs="Arial"/>
          <w:b/>
        </w:rPr>
        <w:t>.</w:t>
      </w:r>
    </w:p>
    <w:p w14:paraId="11E0D26E" w14:textId="37A95076" w:rsidR="00B132BF" w:rsidRDefault="00B132BF" w:rsidP="00B132BF">
      <w:pPr>
        <w:tabs>
          <w:tab w:val="left" w:pos="2835"/>
          <w:tab w:val="left" w:pos="4820"/>
        </w:tabs>
        <w:jc w:val="both"/>
        <w:rPr>
          <w:rFonts w:ascii="Arial" w:hAnsi="Arial" w:cs="Arial"/>
          <w:bCs/>
          <w:szCs w:val="24"/>
        </w:rPr>
      </w:pPr>
    </w:p>
    <w:p w14:paraId="2842C226" w14:textId="77777777" w:rsidR="00B132BF" w:rsidRDefault="00B132BF" w:rsidP="00B132BF">
      <w:pPr>
        <w:tabs>
          <w:tab w:val="left" w:pos="2835"/>
          <w:tab w:val="left" w:pos="4820"/>
        </w:tabs>
        <w:jc w:val="both"/>
        <w:rPr>
          <w:rFonts w:ascii="Arial" w:hAnsi="Arial" w:cs="Arial"/>
        </w:rPr>
      </w:pPr>
      <w:r>
        <w:rPr>
          <w:rFonts w:ascii="Arial" w:hAnsi="Arial" w:cs="Arial"/>
        </w:rPr>
        <w:t xml:space="preserve">We are committed to safeguarding and promoting the welfare of children and young people, successful applicants will need to undertake a DBS enhanced clearance. </w:t>
      </w:r>
    </w:p>
    <w:p w14:paraId="7580A032" w14:textId="77777777" w:rsidR="00B132BF" w:rsidRDefault="00B132BF" w:rsidP="00B132BF">
      <w:pPr>
        <w:tabs>
          <w:tab w:val="left" w:pos="2835"/>
          <w:tab w:val="left" w:pos="4820"/>
        </w:tabs>
        <w:jc w:val="both"/>
        <w:rPr>
          <w:rFonts w:ascii="Arial" w:hAnsi="Arial" w:cs="Arial"/>
          <w:bCs/>
          <w:szCs w:val="24"/>
        </w:rPr>
      </w:pPr>
    </w:p>
    <w:p w14:paraId="7F2A50DB" w14:textId="77777777" w:rsidR="00B132BF" w:rsidRDefault="00B132BF"/>
    <w:sectPr w:rsidR="00B13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BF"/>
    <w:rsid w:val="001D4063"/>
    <w:rsid w:val="0037121C"/>
    <w:rsid w:val="00426390"/>
    <w:rsid w:val="005B7723"/>
    <w:rsid w:val="007C16AD"/>
    <w:rsid w:val="00976CDF"/>
    <w:rsid w:val="00B132BF"/>
    <w:rsid w:val="00C26A32"/>
    <w:rsid w:val="00DB7E69"/>
    <w:rsid w:val="00E675C8"/>
    <w:rsid w:val="00E73D47"/>
    <w:rsid w:val="00EF581C"/>
    <w:rsid w:val="00FC422B"/>
    <w:rsid w:val="00FF6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8862"/>
  <w15:chartTrackingRefBased/>
  <w15:docId w15:val="{CC74346C-944F-4777-A9CD-76926CB7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2BF"/>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fafa31a-54fb-42d7-a964-29c0a7e31838">HOME-1052777358-38229</_dlc_DocId>
    <_dlc_DocIdUrl xmlns="4fafa31a-54fb-42d7-a964-29c0a7e31838">
      <Url>https://bishopbellco.sharepoint.com/Staff/_layouts/15/DocIdRedir.aspx?ID=HOME-1052777358-38229</Url>
      <Description>HOME-1052777358-38229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AA56C45E8D224C9ABF78CB30865906" ma:contentTypeVersion="1668" ma:contentTypeDescription="Create a new document." ma:contentTypeScope="" ma:versionID="28b7a34dda51fb9c9a65bc2a3a08f5fb">
  <xsd:schema xmlns:xsd="http://www.w3.org/2001/XMLSchema" xmlns:xs="http://www.w3.org/2001/XMLSchema" xmlns:p="http://schemas.microsoft.com/office/2006/metadata/properties" xmlns:ns2="4fafa31a-54fb-42d7-a964-29c0a7e31838" xmlns:ns3="ef290d25-2a0b-480e-bcea-1ea89e93ad40" targetNamespace="http://schemas.microsoft.com/office/2006/metadata/properties" ma:root="true" ma:fieldsID="0e0642e3964672d6376b754f12920643" ns2:_="" ns3:_="">
    <xsd:import namespace="4fafa31a-54fb-42d7-a964-29c0a7e31838"/>
    <xsd:import namespace="ef290d25-2a0b-480e-bcea-1ea89e93ad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fa31a-54fb-42d7-a964-29c0a7e318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290d25-2a0b-480e-bcea-1ea89e93ad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089F9-7B90-45AD-BDD0-48EB4B6FD8C5}">
  <ds:schemaRefs>
    <ds:schemaRef ds:uri="http://schemas.microsoft.com/office/2006/metadata/properties"/>
    <ds:schemaRef ds:uri="http://schemas.microsoft.com/office/infopath/2007/PartnerControls"/>
    <ds:schemaRef ds:uri="4fafa31a-54fb-42d7-a964-29c0a7e31838"/>
  </ds:schemaRefs>
</ds:datastoreItem>
</file>

<file path=customXml/itemProps2.xml><?xml version="1.0" encoding="utf-8"?>
<ds:datastoreItem xmlns:ds="http://schemas.openxmlformats.org/officeDocument/2006/customXml" ds:itemID="{38BF8893-C7E4-49B9-A5A5-AE1070564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fa31a-54fb-42d7-a964-29c0a7e31838"/>
    <ds:schemaRef ds:uri="ef290d25-2a0b-480e-bcea-1ea89e93a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76A13-3DA7-4D00-9B19-B863FDDBE20F}">
  <ds:schemaRefs>
    <ds:schemaRef ds:uri="http://schemas.microsoft.com/sharepoint/events"/>
  </ds:schemaRefs>
</ds:datastoreItem>
</file>

<file path=customXml/itemProps4.xml><?xml version="1.0" encoding="utf-8"?>
<ds:datastoreItem xmlns:ds="http://schemas.openxmlformats.org/officeDocument/2006/customXml" ds:itemID="{789EF1A5-DF15-4A8F-9D16-6491D1B010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Windsor</dc:creator>
  <cp:keywords/>
  <dc:description/>
  <cp:lastModifiedBy>Mrs S Windsor</cp:lastModifiedBy>
  <cp:revision>6</cp:revision>
  <dcterms:created xsi:type="dcterms:W3CDTF">2020-09-04T10:49:00Z</dcterms:created>
  <dcterms:modified xsi:type="dcterms:W3CDTF">2020-09-04T10:51:00Z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0x01010050AA56C45E8D224C9ABF78CB30865906</vt:lpwstr>
  </property>
  <property fmtid="{D5CDD505-2E9C-101B-9397-08002B2CF9AE}" pid="3" name="_dlc_DocIdItemGuid">
    <vt:lpwstr>bb7f2b06-758c-447b-bc74-43780dec2006</vt:lpwstr>
  </property>
</Properties>
</file>